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35" w:rsidRPr="00976A57" w:rsidRDefault="00A53435" w:rsidP="00A53435">
      <w:pPr>
        <w:spacing w:line="0" w:lineRule="atLeast"/>
        <w:ind w:left="240" w:hangingChars="100" w:hanging="240"/>
        <w:rPr>
          <w:rFonts w:ascii="ＭＳ 明朝" w:hAnsi="ＭＳ 明朝" w:hint="eastAsia"/>
          <w:sz w:val="24"/>
        </w:rPr>
      </w:pPr>
    </w:p>
    <w:p w:rsidR="00A53435" w:rsidRDefault="00A53435" w:rsidP="00A53435">
      <w:pPr>
        <w:spacing w:line="0" w:lineRule="atLeast"/>
        <w:rPr>
          <w:rFonts w:ascii="ＭＳ 明朝" w:hAnsi="ＭＳ 明朝"/>
          <w:sz w:val="24"/>
        </w:rPr>
      </w:pPr>
      <w:r w:rsidRPr="00976A57">
        <w:rPr>
          <w:rFonts w:ascii="ＭＳ 明朝" w:hAnsi="ＭＳ 明朝" w:hint="eastAsia"/>
          <w:sz w:val="22"/>
        </w:rPr>
        <w:t>学校において予防すべき感染症の種類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0"/>
        <w:gridCol w:w="5220"/>
      </w:tblGrid>
      <w:tr w:rsidR="00A53435" w:rsidRPr="00C625E6" w:rsidTr="00605050">
        <w:tc>
          <w:tcPr>
            <w:tcW w:w="540" w:type="dxa"/>
            <w:shd w:val="clear" w:color="auto" w:fill="auto"/>
            <w:vAlign w:val="center"/>
          </w:tcPr>
          <w:p w:rsidR="00A53435" w:rsidRPr="00C625E6" w:rsidRDefault="00A53435" w:rsidP="0060505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>分類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53435" w:rsidRPr="00C625E6" w:rsidRDefault="00A53435" w:rsidP="0060505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>病　　　名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53435" w:rsidRPr="00C625E6" w:rsidRDefault="00A53435" w:rsidP="0060505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>出席停止期間の基準</w:t>
            </w:r>
          </w:p>
        </w:tc>
      </w:tr>
      <w:tr w:rsidR="00A53435" w:rsidRPr="00C625E6" w:rsidTr="00605050">
        <w:tc>
          <w:tcPr>
            <w:tcW w:w="540" w:type="dxa"/>
            <w:shd w:val="clear" w:color="auto" w:fill="auto"/>
            <w:vAlign w:val="center"/>
          </w:tcPr>
          <w:p w:rsidR="00A53435" w:rsidRPr="00C625E6" w:rsidRDefault="00A53435" w:rsidP="006050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>第１種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A53435" w:rsidRPr="007708C5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7708C5">
              <w:rPr>
                <w:rFonts w:ascii="ＭＳ 明朝" w:hAnsi="ＭＳ 明朝" w:hint="eastAsia"/>
                <w:sz w:val="20"/>
                <w:szCs w:val="20"/>
              </w:rPr>
              <w:t>エボラ出血熱、クリミア・コンゴ出血熱、重症急性呼吸器症候群（病原体がﾍﾞｰﾀｺﾛﾅｳｲﾙｽ属SARSｺﾛﾅｳｲﾙｽによるもの）、痘そう、南米出血熱、ペスト、マールブルグ病、ラッサ熱、急性灰白髄炎（ポリオ）、ジフテリア、特定鳥インフルエンザ（感染症の予防及び感染症の患者に対する医療に関する法律〔平成十年法律第百四十号〕第六条第三項第六号に規定する特定インフルエンザ（次号及び第十九条第二項イにおいて同じ）であって、血清亜型がH5N1及びH7N9であるもの）、中東呼吸器症候群</w:t>
            </w:r>
            <w:r w:rsidRPr="00AD56E8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635272">
              <w:rPr>
                <w:rFonts w:ascii="ＭＳ 明朝" w:hAnsi="ＭＳ 明朝"/>
                <w:sz w:val="20"/>
                <w:szCs w:val="20"/>
              </w:rPr>
              <w:t>指定感染症及び新感染症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53435" w:rsidRPr="00C625E6" w:rsidRDefault="00A53435" w:rsidP="00605050">
            <w:pPr>
              <w:rPr>
                <w:rFonts w:ascii="ＭＳ 明朝" w:hAnsi="ＭＳ 明朝"/>
                <w:szCs w:val="21"/>
              </w:rPr>
            </w:pPr>
            <w:r w:rsidRPr="00C625E6">
              <w:rPr>
                <w:rFonts w:ascii="ＭＳ 明朝" w:hAnsi="ＭＳ 明朝" w:hint="eastAsia"/>
                <w:szCs w:val="21"/>
              </w:rPr>
              <w:t>治癒するまで</w:t>
            </w:r>
          </w:p>
        </w:tc>
      </w:tr>
      <w:tr w:rsidR="00A53435" w:rsidRPr="00C625E6" w:rsidTr="00605050"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435" w:rsidRPr="00C625E6" w:rsidRDefault="00A53435" w:rsidP="0060505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>第２種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新型コロナウイルス感染症</w:t>
            </w:r>
          </w:p>
        </w:tc>
        <w:tc>
          <w:tcPr>
            <w:tcW w:w="5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発症した後５日を経過し、かつ、症状が軽快した後１日を経過するまで</w:t>
            </w:r>
          </w:p>
        </w:tc>
      </w:tr>
      <w:tr w:rsidR="00A53435" w:rsidRPr="00C625E6" w:rsidTr="00605050">
        <w:trPr>
          <w:trHeight w:val="371"/>
        </w:trPr>
        <w:tc>
          <w:tcPr>
            <w:tcW w:w="540" w:type="dxa"/>
            <w:vMerge/>
            <w:shd w:val="clear" w:color="auto" w:fill="auto"/>
            <w:vAlign w:val="center"/>
          </w:tcPr>
          <w:p w:rsidR="00A53435" w:rsidRPr="00C625E6" w:rsidRDefault="00A53435" w:rsidP="006050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インフルエンザ</w:t>
            </w:r>
          </w:p>
        </w:tc>
        <w:tc>
          <w:tcPr>
            <w:tcW w:w="5220" w:type="dxa"/>
            <w:tcBorders>
              <w:bottom w:val="dotted" w:sz="4" w:space="0" w:color="auto"/>
            </w:tcBorders>
            <w:shd w:val="clear" w:color="auto" w:fill="auto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発症した後５日を経過し、かつ、解熱した後２日を経過するまで</w:t>
            </w:r>
          </w:p>
        </w:tc>
      </w:tr>
      <w:tr w:rsidR="00A53435" w:rsidRPr="00C625E6" w:rsidTr="00605050">
        <w:trPr>
          <w:trHeight w:val="540"/>
        </w:trPr>
        <w:tc>
          <w:tcPr>
            <w:tcW w:w="540" w:type="dxa"/>
            <w:vMerge/>
            <w:shd w:val="clear" w:color="auto" w:fill="auto"/>
            <w:vAlign w:val="center"/>
          </w:tcPr>
          <w:p w:rsidR="00A53435" w:rsidRPr="00C625E6" w:rsidRDefault="00A53435" w:rsidP="006050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百日咳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特有の咳が消失するまで又は５日間の適正な抗菌性物質製剤による治療が終了するまで</w:t>
            </w:r>
          </w:p>
        </w:tc>
      </w:tr>
      <w:tr w:rsidR="00A53435" w:rsidRPr="00C625E6" w:rsidTr="00605050">
        <w:trPr>
          <w:trHeight w:val="160"/>
        </w:trPr>
        <w:tc>
          <w:tcPr>
            <w:tcW w:w="540" w:type="dxa"/>
            <w:vMerge/>
            <w:shd w:val="clear" w:color="auto" w:fill="auto"/>
            <w:vAlign w:val="center"/>
          </w:tcPr>
          <w:p w:rsidR="00A53435" w:rsidRPr="00C625E6" w:rsidRDefault="00A53435" w:rsidP="006050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麻しん（はしか）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解熱した後３日を経過するまで</w:t>
            </w:r>
          </w:p>
        </w:tc>
      </w:tr>
      <w:tr w:rsidR="00A53435" w:rsidRPr="00C625E6" w:rsidTr="00605050">
        <w:trPr>
          <w:trHeight w:val="420"/>
        </w:trPr>
        <w:tc>
          <w:tcPr>
            <w:tcW w:w="540" w:type="dxa"/>
            <w:vMerge/>
            <w:shd w:val="clear" w:color="auto" w:fill="auto"/>
            <w:vAlign w:val="center"/>
          </w:tcPr>
          <w:p w:rsidR="00A53435" w:rsidRPr="00C625E6" w:rsidRDefault="00A53435" w:rsidP="006050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流行性耳下腺炎（おたふくかぜ）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耳下腺、顎下腺又は舌下腺の腫脹が発現した後５日を経過し、かつ、全身状態が良好になるまで</w:t>
            </w:r>
          </w:p>
        </w:tc>
      </w:tr>
      <w:tr w:rsidR="00A53435" w:rsidRPr="00C625E6" w:rsidTr="00605050">
        <w:trPr>
          <w:trHeight w:val="220"/>
        </w:trPr>
        <w:tc>
          <w:tcPr>
            <w:tcW w:w="540" w:type="dxa"/>
            <w:vMerge/>
            <w:shd w:val="clear" w:color="auto" w:fill="auto"/>
            <w:vAlign w:val="center"/>
          </w:tcPr>
          <w:p w:rsidR="00A53435" w:rsidRPr="00C625E6" w:rsidRDefault="00A53435" w:rsidP="006050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風しん（３日はしか）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発疹がなくなるまで</w:t>
            </w:r>
          </w:p>
        </w:tc>
      </w:tr>
      <w:tr w:rsidR="00A53435" w:rsidRPr="00C625E6" w:rsidTr="00605050">
        <w:trPr>
          <w:trHeight w:val="204"/>
        </w:trPr>
        <w:tc>
          <w:tcPr>
            <w:tcW w:w="540" w:type="dxa"/>
            <w:vMerge/>
            <w:shd w:val="clear" w:color="auto" w:fill="auto"/>
            <w:vAlign w:val="center"/>
          </w:tcPr>
          <w:p w:rsidR="00A53435" w:rsidRPr="00C625E6" w:rsidRDefault="00A53435" w:rsidP="006050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水痘（みずぼうそう）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すべての発疹がかさぶたになるまで</w:t>
            </w:r>
          </w:p>
        </w:tc>
      </w:tr>
      <w:tr w:rsidR="00A53435" w:rsidRPr="00C625E6" w:rsidTr="00605050">
        <w:trPr>
          <w:trHeight w:val="160"/>
        </w:trPr>
        <w:tc>
          <w:tcPr>
            <w:tcW w:w="540" w:type="dxa"/>
            <w:vMerge/>
            <w:shd w:val="clear" w:color="auto" w:fill="auto"/>
            <w:vAlign w:val="center"/>
          </w:tcPr>
          <w:p w:rsidR="00A53435" w:rsidRPr="00C625E6" w:rsidRDefault="00A53435" w:rsidP="006050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 xml:space="preserve">咽頭結膜熱（プール熱） 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主な症状がなくなった後２日を経過するまで</w:t>
            </w:r>
          </w:p>
        </w:tc>
      </w:tr>
      <w:tr w:rsidR="00A53435" w:rsidRPr="00C625E6" w:rsidTr="00605050">
        <w:trPr>
          <w:trHeight w:val="260"/>
        </w:trPr>
        <w:tc>
          <w:tcPr>
            <w:tcW w:w="540" w:type="dxa"/>
            <w:vMerge/>
            <w:shd w:val="clear" w:color="auto" w:fill="auto"/>
            <w:vAlign w:val="center"/>
          </w:tcPr>
          <w:p w:rsidR="00A53435" w:rsidRPr="00C625E6" w:rsidRDefault="00A53435" w:rsidP="006050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結核、髄膜炎菌性髄膜炎</w:t>
            </w:r>
          </w:p>
        </w:tc>
        <w:tc>
          <w:tcPr>
            <w:tcW w:w="5220" w:type="dxa"/>
            <w:tcBorders>
              <w:top w:val="dotted" w:sz="4" w:space="0" w:color="auto"/>
            </w:tcBorders>
            <w:shd w:val="clear" w:color="auto" w:fill="auto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感染のおそれがなくなるまで（医師の診断による）</w:t>
            </w:r>
          </w:p>
        </w:tc>
      </w:tr>
      <w:tr w:rsidR="00A53435" w:rsidRPr="00C625E6" w:rsidTr="00605050">
        <w:tc>
          <w:tcPr>
            <w:tcW w:w="540" w:type="dxa"/>
            <w:shd w:val="clear" w:color="auto" w:fill="auto"/>
            <w:vAlign w:val="center"/>
          </w:tcPr>
          <w:p w:rsidR="00A53435" w:rsidRPr="00C625E6" w:rsidRDefault="00A53435" w:rsidP="006050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>第３種</w:t>
            </w:r>
          </w:p>
        </w:tc>
        <w:tc>
          <w:tcPr>
            <w:tcW w:w="3960" w:type="dxa"/>
            <w:shd w:val="clear" w:color="auto" w:fill="auto"/>
          </w:tcPr>
          <w:p w:rsidR="00A53435" w:rsidRPr="00F15562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腸管出血性大腸菌感染症、流行性角結膜炎、急性出血性結膜炎、感染性胃腸炎（ノロウイルスなど）、溶連菌感染症、伝染性紅斑（りんご病）、</w:t>
            </w:r>
          </w:p>
          <w:p w:rsidR="00A53435" w:rsidRPr="00F15562" w:rsidRDefault="00A53435" w:rsidP="0060505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その他の感染症※下記表示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53435" w:rsidRPr="00F15562" w:rsidRDefault="00A53435" w:rsidP="00605050">
            <w:pPr>
              <w:rPr>
                <w:rFonts w:ascii="ＭＳ 明朝" w:hAnsi="ＭＳ 明朝"/>
                <w:sz w:val="20"/>
                <w:szCs w:val="20"/>
              </w:rPr>
            </w:pPr>
            <w:r w:rsidRPr="00F15562">
              <w:rPr>
                <w:rFonts w:ascii="ＭＳ 明朝" w:hAnsi="ＭＳ 明朝" w:hint="eastAsia"/>
                <w:sz w:val="20"/>
                <w:szCs w:val="20"/>
              </w:rPr>
              <w:t>感染のおそれがなくなるまで（医師の診断による）</w:t>
            </w:r>
          </w:p>
        </w:tc>
      </w:tr>
    </w:tbl>
    <w:p w:rsidR="00A53435" w:rsidRPr="00976A57" w:rsidRDefault="00A53435" w:rsidP="00A53435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  <w:r w:rsidRPr="00976A57">
        <w:rPr>
          <w:rFonts w:ascii="ＭＳ 明朝" w:hAnsi="ＭＳ 明朝" w:hint="eastAsia"/>
          <w:szCs w:val="21"/>
        </w:rPr>
        <w:t>※その他の感染症</w:t>
      </w:r>
    </w:p>
    <w:p w:rsidR="00A53435" w:rsidRPr="00976A57" w:rsidRDefault="00A53435" w:rsidP="00A53435">
      <w:pPr>
        <w:spacing w:line="240" w:lineRule="exact"/>
        <w:ind w:leftChars="210" w:left="441"/>
        <w:rPr>
          <w:rFonts w:ascii="ＭＳ 明朝" w:hAnsi="ＭＳ 明朝"/>
          <w:szCs w:val="21"/>
        </w:rPr>
      </w:pPr>
      <w:r w:rsidRPr="00976A57">
        <w:rPr>
          <w:rFonts w:ascii="ＭＳ 明朝" w:hAnsi="ＭＳ 明朝" w:hint="eastAsia"/>
          <w:szCs w:val="21"/>
        </w:rPr>
        <w:t>コレラ、細菌性赤痢、腸チフス、パラチフス、手足口病、マイコプラズマ感染症、ウイルス性肝炎、帯状疱疹（ヘルペス）、ヘルパンギーナ、伝染性軟ぞく腫（水いぼ）、伝染性膿</w:t>
      </w:r>
      <w:r w:rsidRPr="00976A57">
        <w:rPr>
          <w:rFonts w:ascii="ＭＳ 明朝" w:hAnsi="ＭＳ 明朝"/>
          <w:szCs w:val="21"/>
        </w:rPr>
        <w:t>痂</w:t>
      </w:r>
      <w:r w:rsidRPr="00976A57">
        <w:rPr>
          <w:rFonts w:ascii="ＭＳ 明朝" w:hAnsi="ＭＳ 明朝" w:hint="eastAsia"/>
          <w:szCs w:val="21"/>
        </w:rPr>
        <w:t xml:space="preserve">疹（とびひ）、伝染性単核症、ＥＢウイルス感染症、〔　　　　　　　　　　　　　　　　　　　　　　　〕　</w:t>
      </w:r>
    </w:p>
    <w:p w:rsidR="00A53435" w:rsidRPr="006A5E25" w:rsidRDefault="00A53435" w:rsidP="00A53435">
      <w:pPr>
        <w:spacing w:line="240" w:lineRule="exact"/>
        <w:ind w:left="420" w:hangingChars="200" w:hanging="420"/>
        <w:rPr>
          <w:rFonts w:ascii="ＭＳ 明朝" w:hAnsi="ＭＳ 明朝" w:hint="eastAsia"/>
          <w:sz w:val="22"/>
          <w:szCs w:val="22"/>
        </w:rPr>
      </w:pPr>
      <w:r w:rsidRPr="00976A57">
        <w:rPr>
          <w:rFonts w:ascii="ＭＳ 明朝" w:hAnsi="ＭＳ 明朝" w:hint="eastAsia"/>
          <w:szCs w:val="21"/>
        </w:rPr>
        <w:t xml:space="preserve">　※令和５年</w:t>
      </w:r>
      <w:r>
        <w:rPr>
          <w:rFonts w:ascii="ＭＳ 明朝" w:hAnsi="ＭＳ 明朝" w:hint="eastAsia"/>
          <w:szCs w:val="21"/>
        </w:rPr>
        <w:t>４</w:t>
      </w:r>
      <w:r w:rsidRPr="00976A57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28</w:t>
      </w:r>
      <w:r w:rsidRPr="00976A57">
        <w:rPr>
          <w:rFonts w:ascii="ＭＳ 明朝" w:hAnsi="ＭＳ 明朝" w:hint="eastAsia"/>
          <w:szCs w:val="21"/>
        </w:rPr>
        <w:t>日付</w:t>
      </w:r>
      <w:r>
        <w:rPr>
          <w:rFonts w:ascii="ＭＳ 明朝" w:hAnsi="ＭＳ 明朝" w:hint="eastAsia"/>
          <w:szCs w:val="21"/>
        </w:rPr>
        <w:t>け文部科学省通知</w:t>
      </w:r>
      <w:r w:rsidRPr="00976A57">
        <w:rPr>
          <w:rFonts w:ascii="ＭＳ 明朝" w:hAnsi="ＭＳ 明朝" w:hint="eastAsia"/>
          <w:szCs w:val="21"/>
        </w:rPr>
        <w:t>「</w:t>
      </w:r>
      <w:r w:rsidRPr="00976A57">
        <w:rPr>
          <w:rFonts w:hint="eastAsia"/>
          <w:color w:val="222222"/>
          <w:szCs w:val="21"/>
        </w:rPr>
        <w:t>学校保健安全法施行規則の一部を改正する省令の施行について</w:t>
      </w:r>
      <w:r w:rsidRPr="00976A57">
        <w:rPr>
          <w:rFonts w:ascii="ＭＳ 明朝" w:hAnsi="ＭＳ 明朝" w:hint="eastAsia"/>
          <w:szCs w:val="21"/>
        </w:rPr>
        <w:t>」により、新型コロナウイルス感染症の感染症法上の分類が「第１種」から「第２種」に変更となりました。</w:t>
      </w:r>
    </w:p>
    <w:p w:rsidR="00AA6B3D" w:rsidRDefault="00AA6B3D" w:rsidP="00A53435">
      <w:bookmarkStart w:id="0" w:name="_GoBack"/>
      <w:bookmarkEnd w:id="0"/>
    </w:p>
    <w:sectPr w:rsidR="00AA6B3D" w:rsidSect="00A534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35" w:rsidRDefault="00A53435" w:rsidP="00A53435">
      <w:r>
        <w:separator/>
      </w:r>
    </w:p>
  </w:endnote>
  <w:endnote w:type="continuationSeparator" w:id="0">
    <w:p w:rsidR="00A53435" w:rsidRDefault="00A53435" w:rsidP="00A5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35" w:rsidRDefault="00A53435" w:rsidP="00A53435">
      <w:r>
        <w:separator/>
      </w:r>
    </w:p>
  </w:footnote>
  <w:footnote w:type="continuationSeparator" w:id="0">
    <w:p w:rsidR="00A53435" w:rsidRDefault="00A53435" w:rsidP="00A5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35"/>
    <w:rsid w:val="00A53435"/>
    <w:rsid w:val="00AA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FE450-848B-40EF-A7A2-14BB1CA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4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3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4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大田区教育委員会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大田区教育委員会</dc:creator>
  <cp:keywords/>
  <dc:description/>
  <cp:lastModifiedBy>大田区教育委員会</cp:lastModifiedBy>
  <cp:revision>1</cp:revision>
  <dcterms:created xsi:type="dcterms:W3CDTF">2023-07-07T00:39:00Z</dcterms:created>
  <dcterms:modified xsi:type="dcterms:W3CDTF">2023-07-07T00:41:00Z</dcterms:modified>
</cp:coreProperties>
</file>