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8B7913" w14:textId="4A11EF75" w:rsidR="008A0DE0" w:rsidRPr="001E4639" w:rsidRDefault="008A0DE0" w:rsidP="001E4639">
      <w:pPr>
        <w:jc w:val="center"/>
        <w:rPr>
          <w:rFonts w:ascii="UD デジタル 教科書体 NK-B" w:eastAsia="UD デジタル 教科書体 NK-B"/>
        </w:rPr>
      </w:pPr>
      <w:r w:rsidRPr="001E4639">
        <w:rPr>
          <w:rFonts w:ascii="UD デジタル 教科書体 NK-B" w:eastAsia="UD デジタル 教科書体 NK-B" w:hint="eastAsia"/>
        </w:rPr>
        <w:t>台風等に伴う暴風</w:t>
      </w:r>
      <w:r w:rsidR="000D3D51">
        <w:rPr>
          <w:rFonts w:ascii="UD デジタル 教科書体 NK-B" w:eastAsia="UD デジタル 教科書体 NK-B" w:hint="eastAsia"/>
        </w:rPr>
        <w:t>警報</w:t>
      </w:r>
      <w:r w:rsidRPr="001E4639">
        <w:rPr>
          <w:rFonts w:ascii="UD デジタル 教科書体 NK-B" w:eastAsia="UD デジタル 教科書体 NK-B" w:hint="eastAsia"/>
        </w:rPr>
        <w:t>発令時における児童安全確保のための学校対応</w:t>
      </w:r>
    </w:p>
    <w:tbl>
      <w:tblPr>
        <w:tblStyle w:val="aa"/>
        <w:tblW w:w="0" w:type="auto"/>
        <w:tblLook w:val="04A0" w:firstRow="1" w:lastRow="0" w:firstColumn="1" w:lastColumn="0" w:noHBand="0" w:noVBand="1"/>
      </w:tblPr>
      <w:tblGrid>
        <w:gridCol w:w="436"/>
        <w:gridCol w:w="8779"/>
        <w:gridCol w:w="6173"/>
      </w:tblGrid>
      <w:tr w:rsidR="008A0DE0" w:rsidRPr="001E4639" w14:paraId="4D13500B" w14:textId="77777777" w:rsidTr="008A0DE0">
        <w:tc>
          <w:tcPr>
            <w:tcW w:w="436" w:type="dxa"/>
          </w:tcPr>
          <w:p w14:paraId="1D829575" w14:textId="77777777" w:rsidR="008A0DE0" w:rsidRPr="001E4639" w:rsidRDefault="008A0DE0">
            <w:pPr>
              <w:rPr>
                <w:rFonts w:ascii="UD デジタル 教科書体 NK-B" w:eastAsia="UD デジタル 教科書体 NK-B"/>
              </w:rPr>
            </w:pPr>
          </w:p>
        </w:tc>
        <w:tc>
          <w:tcPr>
            <w:tcW w:w="8779" w:type="dxa"/>
          </w:tcPr>
          <w:p w14:paraId="35AC7D20" w14:textId="11030102" w:rsidR="008A0DE0" w:rsidRPr="001E4639" w:rsidRDefault="008A0DE0">
            <w:pPr>
              <w:rPr>
                <w:rFonts w:ascii="UD デジタル 教科書体 NK-B" w:eastAsia="UD デジタル 教科書体 NK-B"/>
              </w:rPr>
            </w:pPr>
            <w:r w:rsidRPr="001E4639">
              <w:rPr>
                <w:rFonts w:ascii="UD デジタル 教科書体 NK-B" w:eastAsia="UD デジタル 教科書体 NK-B" w:hint="eastAsia"/>
              </w:rPr>
              <w:t>台風、大雨、洪水、暴風等の状況</w:t>
            </w:r>
          </w:p>
        </w:tc>
        <w:tc>
          <w:tcPr>
            <w:tcW w:w="6173" w:type="dxa"/>
          </w:tcPr>
          <w:p w14:paraId="35490360" w14:textId="3BB53B25" w:rsidR="008A0DE0" w:rsidRPr="001E4639" w:rsidRDefault="008A0DE0">
            <w:pPr>
              <w:rPr>
                <w:rFonts w:ascii="UD デジタル 教科書体 NK-B" w:eastAsia="UD デジタル 教科書体 NK-B"/>
              </w:rPr>
            </w:pPr>
            <w:r w:rsidRPr="001E4639">
              <w:rPr>
                <w:rFonts w:ascii="UD デジタル 教科書体 NK-B" w:eastAsia="UD デジタル 教科書体 NK-B" w:hint="eastAsia"/>
              </w:rPr>
              <w:t>対応</w:t>
            </w:r>
          </w:p>
        </w:tc>
      </w:tr>
      <w:tr w:rsidR="008A0DE0" w:rsidRPr="001E4639" w14:paraId="09610F06" w14:textId="77777777" w:rsidTr="008A0DE0">
        <w:tc>
          <w:tcPr>
            <w:tcW w:w="436" w:type="dxa"/>
            <w:vMerge w:val="restart"/>
          </w:tcPr>
          <w:p w14:paraId="78F28B7C" w14:textId="0FD8DEEB" w:rsidR="008A0DE0" w:rsidRPr="001E4639" w:rsidRDefault="008A0DE0">
            <w:pPr>
              <w:rPr>
                <w:rFonts w:ascii="UD デジタル 教科書体 NK-B" w:eastAsia="UD デジタル 教科書体 NK-B"/>
              </w:rPr>
            </w:pPr>
            <w:r w:rsidRPr="001E4639">
              <w:rPr>
                <w:rFonts w:ascii="UD デジタル 教科書体 NK-B" w:eastAsia="UD デジタル 教科書体 NK-B" w:hint="eastAsia"/>
              </w:rPr>
              <w:t>登校前</w:t>
            </w:r>
          </w:p>
        </w:tc>
        <w:tc>
          <w:tcPr>
            <w:tcW w:w="8779" w:type="dxa"/>
          </w:tcPr>
          <w:p w14:paraId="6A8ED229" w14:textId="77777777" w:rsidR="008A0DE0" w:rsidRPr="001E4639" w:rsidRDefault="008A0DE0" w:rsidP="008A0DE0">
            <w:pPr>
              <w:pStyle w:val="a9"/>
              <w:numPr>
                <w:ilvl w:val="0"/>
                <w:numId w:val="1"/>
              </w:numPr>
              <w:rPr>
                <w:rFonts w:ascii="UD デジタル 教科書体 NK-B" w:eastAsia="UD デジタル 教科書体 NK-B"/>
              </w:rPr>
            </w:pPr>
            <w:r w:rsidRPr="001E4639">
              <w:rPr>
                <w:rFonts w:ascii="UD デジタル 教科書体 NK-B" w:eastAsia="UD デジタル 教科書体 NK-B" w:hint="eastAsia"/>
              </w:rPr>
              <w:t>午前０時までに、</w:t>
            </w:r>
          </w:p>
          <w:p w14:paraId="408D19FD" w14:textId="3A78CE5C" w:rsidR="008A0DE0" w:rsidRPr="001E4639" w:rsidRDefault="008A0DE0" w:rsidP="008A0DE0">
            <w:pPr>
              <w:pStyle w:val="a9"/>
              <w:ind w:left="360"/>
              <w:rPr>
                <w:rFonts w:ascii="UD デジタル 教科書体 NK-B" w:eastAsia="UD デジタル 教科書体 NK-B"/>
              </w:rPr>
            </w:pPr>
            <w:r w:rsidRPr="001E4639">
              <w:rPr>
                <w:rFonts w:ascii="UD デジタル 教科書体 NK-B" w:eastAsia="UD デジタル 教科書体 NK-B" w:hint="eastAsia"/>
              </w:rPr>
              <w:t>蒲田駅・大森駅を含むJR京浜東北線の計画運休が、翌日の始発から午後２時までの</w:t>
            </w:r>
            <w:r w:rsidR="000167B9">
              <w:rPr>
                <w:rFonts w:ascii="UD デジタル 教科書体 NK-B" w:eastAsia="UD デジタル 教科書体 NK-B" w:hint="eastAsia"/>
              </w:rPr>
              <w:t>間</w:t>
            </w:r>
            <w:r w:rsidRPr="001E4639">
              <w:rPr>
                <w:rFonts w:ascii="UD デジタル 教科書体 NK-B" w:eastAsia="UD デジタル 教科書体 NK-B" w:hint="eastAsia"/>
              </w:rPr>
              <w:t>に開始されることが発表された場合</w:t>
            </w:r>
          </w:p>
          <w:p w14:paraId="0BDE1DEB" w14:textId="4832AEBB" w:rsidR="008A0DE0" w:rsidRPr="001E4639" w:rsidRDefault="008A0DE0" w:rsidP="008A0DE0">
            <w:pPr>
              <w:rPr>
                <w:rFonts w:ascii="UD デジタル 教科書体 NK-B" w:eastAsia="UD デジタル 教科書体 NK-B"/>
              </w:rPr>
            </w:pPr>
          </w:p>
        </w:tc>
        <w:tc>
          <w:tcPr>
            <w:tcW w:w="6173" w:type="dxa"/>
          </w:tcPr>
          <w:p w14:paraId="66F01B1D" w14:textId="37B41D6D" w:rsidR="008A0DE0" w:rsidRPr="001E4639" w:rsidRDefault="008A0DE0" w:rsidP="008A0DE0">
            <w:pPr>
              <w:pStyle w:val="a9"/>
              <w:numPr>
                <w:ilvl w:val="0"/>
                <w:numId w:val="1"/>
              </w:numPr>
              <w:rPr>
                <w:rFonts w:ascii="UD デジタル 教科書体 NK-B" w:eastAsia="UD デジタル 教科書体 NK-B"/>
              </w:rPr>
            </w:pPr>
            <w:r w:rsidRPr="001E4639">
              <w:rPr>
                <w:rFonts w:ascii="UD デジタル 教科書体 NK-B" w:eastAsia="UD デジタル 教科書体 NK-B" w:hint="eastAsia"/>
              </w:rPr>
              <w:t>終日、臨時休業します。</w:t>
            </w:r>
          </w:p>
          <w:p w14:paraId="4E2D5BD8" w14:textId="2C9CCE6E" w:rsidR="008A0DE0" w:rsidRPr="001E4639" w:rsidRDefault="008A0DE0" w:rsidP="008A0DE0">
            <w:pPr>
              <w:pStyle w:val="a9"/>
              <w:numPr>
                <w:ilvl w:val="0"/>
                <w:numId w:val="1"/>
              </w:numPr>
              <w:rPr>
                <w:rFonts w:ascii="UD デジタル 教科書体 NK-B" w:eastAsia="UD デジタル 教科書体 NK-B"/>
              </w:rPr>
            </w:pPr>
            <w:r w:rsidRPr="001E4639">
              <w:rPr>
                <w:rFonts w:ascii="UD デジタル 教科書体 NK-B" w:eastAsia="UD デジタル 教科書体 NK-B" w:hint="eastAsia"/>
              </w:rPr>
              <w:t>当日、途中で計画運休が解除されても臨時休業の対応は変更し</w:t>
            </w:r>
            <w:r w:rsidR="000167B9">
              <w:rPr>
                <w:rFonts w:ascii="UD デジタル 教科書体 NK-B" w:eastAsia="UD デジタル 教科書体 NK-B" w:hint="eastAsia"/>
              </w:rPr>
              <w:t>ません</w:t>
            </w:r>
            <w:r w:rsidRPr="001E4639">
              <w:rPr>
                <w:rFonts w:ascii="UD デジタル 教科書体 NK-B" w:eastAsia="UD デジタル 教科書体 NK-B" w:hint="eastAsia"/>
              </w:rPr>
              <w:t>。</w:t>
            </w:r>
          </w:p>
          <w:p w14:paraId="632E7C3D" w14:textId="6681922B" w:rsidR="008A0DE0" w:rsidRPr="001E4639" w:rsidRDefault="008A0DE0" w:rsidP="008A0DE0">
            <w:pPr>
              <w:rPr>
                <w:rFonts w:ascii="UD デジタル 教科書体 NK-B" w:eastAsia="UD デジタル 教科書体 NK-B"/>
              </w:rPr>
            </w:pPr>
            <w:r w:rsidRPr="001E4639">
              <w:rPr>
                <w:rFonts w:ascii="UD デジタル 教科書体 NK-B" w:eastAsia="UD デジタル 教科書体 NK-B" w:hint="eastAsia"/>
              </w:rPr>
              <w:t>※ただし、鉄道の計画運休の状況に応じて、別途対応をします。</w:t>
            </w:r>
          </w:p>
        </w:tc>
      </w:tr>
      <w:tr w:rsidR="008A0DE0" w:rsidRPr="001E4639" w14:paraId="4FABD66B" w14:textId="77777777" w:rsidTr="008A0DE0">
        <w:tc>
          <w:tcPr>
            <w:tcW w:w="436" w:type="dxa"/>
            <w:vMerge/>
          </w:tcPr>
          <w:p w14:paraId="6B8A0B01" w14:textId="5AE008B1" w:rsidR="008A0DE0" w:rsidRPr="001E4639" w:rsidRDefault="008A0DE0">
            <w:pPr>
              <w:rPr>
                <w:rFonts w:ascii="UD デジタル 教科書体 NK-B" w:eastAsia="UD デジタル 教科書体 NK-B"/>
              </w:rPr>
            </w:pPr>
          </w:p>
        </w:tc>
        <w:tc>
          <w:tcPr>
            <w:tcW w:w="8779" w:type="dxa"/>
          </w:tcPr>
          <w:p w14:paraId="2C2E9827" w14:textId="77777777" w:rsidR="008A0DE0" w:rsidRPr="001E4639" w:rsidRDefault="008A0DE0" w:rsidP="008A0DE0">
            <w:pPr>
              <w:pStyle w:val="a9"/>
              <w:numPr>
                <w:ilvl w:val="0"/>
                <w:numId w:val="1"/>
              </w:numPr>
              <w:rPr>
                <w:rFonts w:ascii="UD デジタル 教科書体 NK-B" w:eastAsia="UD デジタル 教科書体 NK-B"/>
              </w:rPr>
            </w:pPr>
            <w:r w:rsidRPr="001E4639">
              <w:rPr>
                <w:rFonts w:ascii="UD デジタル 教科書体 NK-B" w:eastAsia="UD デジタル 教科書体 NK-B" w:hint="eastAsia"/>
              </w:rPr>
              <w:t>午前７時の時点で、</w:t>
            </w:r>
          </w:p>
          <w:p w14:paraId="1C05A173" w14:textId="77777777" w:rsidR="008A0DE0" w:rsidRPr="001E4639" w:rsidRDefault="008A0DE0" w:rsidP="008A0DE0">
            <w:pPr>
              <w:pStyle w:val="a9"/>
              <w:ind w:left="360"/>
              <w:rPr>
                <w:rFonts w:ascii="UD デジタル 教科書体 NK-B" w:eastAsia="UD デジタル 教科書体 NK-B"/>
              </w:rPr>
            </w:pPr>
            <w:r w:rsidRPr="001E4639">
              <w:rPr>
                <w:rFonts w:ascii="UD デジタル 教科書体 NK-B" w:eastAsia="UD デジタル 教科書体 NK-B" w:hint="eastAsia"/>
              </w:rPr>
              <w:t>大田区へ暴風警報等が発令されている場合</w:t>
            </w:r>
          </w:p>
          <w:p w14:paraId="29D51D8D" w14:textId="672215B6" w:rsidR="008A0DE0" w:rsidRPr="001E4639" w:rsidRDefault="008A0DE0" w:rsidP="008A0DE0">
            <w:pPr>
              <w:rPr>
                <w:rFonts w:ascii="UD デジタル 教科書体 NK-B" w:eastAsia="UD デジタル 教科書体 NK-B"/>
              </w:rPr>
            </w:pPr>
            <w:r w:rsidRPr="001E4639">
              <w:rPr>
                <w:rFonts w:ascii="UD デジタル 教科書体 NK-B" w:eastAsia="UD デジタル 教科書体 NK-B" w:hint="eastAsia"/>
              </w:rPr>
              <w:t>※暴風警報とは「レベル３以上の大雨警報・気象防災速報（線状降水帯発生、記録的短時間大雨）、大田区が発令する緊急安全確保・避難指示・高齢者等避難のこと</w:t>
            </w:r>
          </w:p>
        </w:tc>
        <w:tc>
          <w:tcPr>
            <w:tcW w:w="6173" w:type="dxa"/>
          </w:tcPr>
          <w:p w14:paraId="6FDB6B2F" w14:textId="74B6EDF3" w:rsidR="008A0DE0" w:rsidRPr="001E4639" w:rsidRDefault="008A0DE0">
            <w:pPr>
              <w:rPr>
                <w:rFonts w:ascii="UD デジタル 教科書体 NK-B" w:eastAsia="UD デジタル 教科書体 NK-B"/>
              </w:rPr>
            </w:pPr>
            <w:r w:rsidRPr="001E4639">
              <w:rPr>
                <w:rFonts w:ascii="UD デジタル 教科書体 NK-B" w:eastAsia="UD デジタル 教科書体 NK-B" w:hint="eastAsia"/>
              </w:rPr>
              <w:t>◎　終日、臨時休業します。</w:t>
            </w:r>
          </w:p>
        </w:tc>
      </w:tr>
      <w:tr w:rsidR="008A0DE0" w:rsidRPr="001E4639" w14:paraId="6F4378F6" w14:textId="77777777" w:rsidTr="008A0DE0">
        <w:tc>
          <w:tcPr>
            <w:tcW w:w="436" w:type="dxa"/>
            <w:vMerge/>
          </w:tcPr>
          <w:p w14:paraId="2FB80AD7" w14:textId="77777777" w:rsidR="008A0DE0" w:rsidRPr="001E4639" w:rsidRDefault="008A0DE0">
            <w:pPr>
              <w:rPr>
                <w:rFonts w:ascii="UD デジタル 教科書体 NK-B" w:eastAsia="UD デジタル 教科書体 NK-B"/>
              </w:rPr>
            </w:pPr>
          </w:p>
        </w:tc>
        <w:tc>
          <w:tcPr>
            <w:tcW w:w="8779" w:type="dxa"/>
          </w:tcPr>
          <w:p w14:paraId="4284A004" w14:textId="4B291401" w:rsidR="008A0DE0" w:rsidRPr="001E4639" w:rsidRDefault="008A0DE0" w:rsidP="008A0DE0">
            <w:pPr>
              <w:pStyle w:val="a9"/>
              <w:numPr>
                <w:ilvl w:val="0"/>
                <w:numId w:val="1"/>
              </w:numPr>
              <w:rPr>
                <w:rFonts w:ascii="UD デジタル 教科書体 NK-B" w:eastAsia="UD デジタル 教科書体 NK-B"/>
              </w:rPr>
            </w:pPr>
            <w:r w:rsidRPr="001E4639">
              <w:rPr>
                <w:rFonts w:ascii="UD デジタル 教科書体 NK-B" w:eastAsia="UD デジタル 教科書体 NK-B" w:hint="eastAsia"/>
              </w:rPr>
              <w:t>警報等が発令されていなくても保護者が危険と判断した場合</w:t>
            </w:r>
          </w:p>
        </w:tc>
        <w:tc>
          <w:tcPr>
            <w:tcW w:w="6173" w:type="dxa"/>
          </w:tcPr>
          <w:p w14:paraId="2DA35B71" w14:textId="77777777" w:rsidR="008A0DE0" w:rsidRPr="001E4639" w:rsidRDefault="008A0DE0" w:rsidP="008A0DE0">
            <w:pPr>
              <w:pStyle w:val="a9"/>
              <w:numPr>
                <w:ilvl w:val="0"/>
                <w:numId w:val="1"/>
              </w:numPr>
              <w:rPr>
                <w:rFonts w:ascii="UD デジタル 教科書体 NK-B" w:eastAsia="UD デジタル 教科書体 NK-B"/>
              </w:rPr>
            </w:pPr>
            <w:r w:rsidRPr="001E4639">
              <w:rPr>
                <w:rFonts w:ascii="UD デジタル 教科書体 NK-B" w:eastAsia="UD デジタル 教科書体 NK-B" w:hint="eastAsia"/>
              </w:rPr>
              <w:t>欠席・遅刻する場合は、学校に連絡してください。</w:t>
            </w:r>
          </w:p>
          <w:p w14:paraId="7CD45DE1" w14:textId="77777777" w:rsidR="008A0DE0" w:rsidRPr="001E4639" w:rsidRDefault="008A0DE0" w:rsidP="008A0DE0">
            <w:pPr>
              <w:pStyle w:val="a9"/>
              <w:ind w:left="360"/>
              <w:rPr>
                <w:rFonts w:ascii="UD デジタル 教科書体 NK-B" w:eastAsia="UD デジタル 教科書体 NK-B"/>
              </w:rPr>
            </w:pPr>
            <w:r w:rsidRPr="001E4639">
              <w:rPr>
                <w:rFonts w:ascii="UD デジタル 教科書体 NK-B" w:eastAsia="UD デジタル 教科書体 NK-B" w:hint="eastAsia"/>
              </w:rPr>
              <w:t>欠席の場合・・・出席停止扱いとします。</w:t>
            </w:r>
          </w:p>
          <w:p w14:paraId="74FB7EFC" w14:textId="09478327" w:rsidR="008A0DE0" w:rsidRPr="001E4639" w:rsidRDefault="008A0DE0" w:rsidP="008A0DE0">
            <w:pPr>
              <w:pStyle w:val="a9"/>
              <w:ind w:left="360"/>
              <w:rPr>
                <w:rFonts w:ascii="UD デジタル 教科書体 NK-B" w:eastAsia="UD デジタル 教科書体 NK-B"/>
              </w:rPr>
            </w:pPr>
            <w:r w:rsidRPr="001E4639">
              <w:rPr>
                <w:rFonts w:ascii="UD デジタル 教科書体 NK-B" w:eastAsia="UD デジタル 教科書体 NK-B" w:hint="eastAsia"/>
              </w:rPr>
              <w:t>遅刻の場合・・・遅刻扱いしません。</w:t>
            </w:r>
          </w:p>
        </w:tc>
      </w:tr>
      <w:tr w:rsidR="008A0DE0" w:rsidRPr="001E4639" w14:paraId="61A6BD4B" w14:textId="77777777" w:rsidTr="008A0DE0">
        <w:tc>
          <w:tcPr>
            <w:tcW w:w="436" w:type="dxa"/>
          </w:tcPr>
          <w:p w14:paraId="2762C4AD" w14:textId="40E090C2" w:rsidR="008A0DE0" w:rsidRPr="001E4639" w:rsidRDefault="00771E3D">
            <w:pPr>
              <w:rPr>
                <w:rFonts w:ascii="UD デジタル 教科書体 NK-B" w:eastAsia="UD デジタル 教科書体 NK-B"/>
              </w:rPr>
            </w:pPr>
            <w:r>
              <w:rPr>
                <w:rFonts w:ascii="UD デジタル 教科書体 NK-B" w:eastAsia="UD デジタル 教科書体 NK-B" w:hint="eastAsia"/>
              </w:rPr>
              <w:t>下校時</w:t>
            </w:r>
          </w:p>
        </w:tc>
        <w:tc>
          <w:tcPr>
            <w:tcW w:w="8779" w:type="dxa"/>
          </w:tcPr>
          <w:p w14:paraId="67E0BC09" w14:textId="77777777" w:rsidR="008A0DE0" w:rsidRPr="001E4639" w:rsidRDefault="008A0DE0" w:rsidP="008A0DE0">
            <w:pPr>
              <w:pStyle w:val="a9"/>
              <w:numPr>
                <w:ilvl w:val="0"/>
                <w:numId w:val="1"/>
              </w:numPr>
              <w:rPr>
                <w:rFonts w:ascii="UD デジタル 教科書体 NK-B" w:eastAsia="UD デジタル 教科書体 NK-B"/>
              </w:rPr>
            </w:pPr>
            <w:r w:rsidRPr="001E4639">
              <w:rPr>
                <w:rFonts w:ascii="UD デジタル 教科書体 NK-B" w:eastAsia="UD デジタル 教科書体 NK-B" w:hint="eastAsia"/>
              </w:rPr>
              <w:t>下校時に、大田区へ暴風警報等が発令されている場合</w:t>
            </w:r>
          </w:p>
          <w:p w14:paraId="72BFA1DC" w14:textId="77777777" w:rsidR="008A0DE0" w:rsidRPr="001E4639" w:rsidRDefault="008A0DE0" w:rsidP="008A0DE0">
            <w:pPr>
              <w:pStyle w:val="a9"/>
              <w:ind w:left="360"/>
              <w:rPr>
                <w:rFonts w:ascii="UD デジタル 教科書体 NK-B" w:eastAsia="UD デジタル 教科書体 NK-B"/>
              </w:rPr>
            </w:pPr>
            <w:r w:rsidRPr="001E4639">
              <w:rPr>
                <w:rFonts w:ascii="UD デジタル 教科書体 NK-B" w:eastAsia="UD デジタル 教科書体 NK-B" w:hint="eastAsia"/>
              </w:rPr>
              <w:t>〇　その後、下校時以降、午後６時前までに警報が解除された場合</w:t>
            </w:r>
          </w:p>
          <w:p w14:paraId="3BFBAB08" w14:textId="77777777" w:rsidR="001E4639" w:rsidRDefault="001E4639" w:rsidP="008A0DE0">
            <w:pPr>
              <w:pStyle w:val="a9"/>
              <w:ind w:left="360"/>
              <w:rPr>
                <w:rFonts w:ascii="UD デジタル 教科書体 NK-B" w:eastAsia="UD デジタル 教科書体 NK-B"/>
              </w:rPr>
            </w:pPr>
          </w:p>
          <w:p w14:paraId="2F4B363A" w14:textId="77777777" w:rsidR="000D3D51" w:rsidRPr="001E4639" w:rsidRDefault="000D3D51" w:rsidP="008A0DE0">
            <w:pPr>
              <w:pStyle w:val="a9"/>
              <w:ind w:left="360"/>
              <w:rPr>
                <w:rFonts w:ascii="UD デジタル 教科書体 NK-B" w:eastAsia="UD デジタル 教科書体 NK-B" w:hint="eastAsia"/>
              </w:rPr>
            </w:pPr>
          </w:p>
          <w:p w14:paraId="131FF66B" w14:textId="0FECA8A8" w:rsidR="001E4639" w:rsidRPr="001E4639" w:rsidRDefault="001E4639" w:rsidP="008A0DE0">
            <w:pPr>
              <w:pStyle w:val="a9"/>
              <w:ind w:left="360"/>
              <w:rPr>
                <w:rFonts w:ascii="UD デジタル 教科書体 NK-B" w:eastAsia="UD デジタル 教科書体 NK-B"/>
              </w:rPr>
            </w:pPr>
            <w:r w:rsidRPr="001E4639">
              <w:rPr>
                <w:rFonts w:ascii="UD デジタル 教科書体 NK-B" w:eastAsia="UD デジタル 教科書体 NK-B" w:hint="eastAsia"/>
              </w:rPr>
              <w:t>〇　その後、午後６時以降に警報等が解除される見込みとなった場合</w:t>
            </w:r>
          </w:p>
        </w:tc>
        <w:tc>
          <w:tcPr>
            <w:tcW w:w="6173" w:type="dxa"/>
          </w:tcPr>
          <w:p w14:paraId="428283B7" w14:textId="77777777" w:rsidR="008A0DE0" w:rsidRPr="001E4639" w:rsidRDefault="008A0DE0" w:rsidP="008A0DE0">
            <w:pPr>
              <w:pStyle w:val="a9"/>
              <w:numPr>
                <w:ilvl w:val="0"/>
                <w:numId w:val="1"/>
              </w:numPr>
              <w:rPr>
                <w:rFonts w:ascii="UD デジタル 教科書体 NK-B" w:eastAsia="UD デジタル 教科書体 NK-B"/>
              </w:rPr>
            </w:pPr>
            <w:r w:rsidRPr="001E4639">
              <w:rPr>
                <w:rFonts w:ascii="UD デジタル 教科書体 NK-B" w:eastAsia="UD デジタル 教科書体 NK-B" w:hint="eastAsia"/>
              </w:rPr>
              <w:t>児童を学校に留め置きます。</w:t>
            </w:r>
          </w:p>
          <w:p w14:paraId="05C41EF2" w14:textId="77777777" w:rsidR="001E4639" w:rsidRPr="001E4639" w:rsidRDefault="001E4639" w:rsidP="001E4639">
            <w:pPr>
              <w:pStyle w:val="a9"/>
              <w:ind w:left="360"/>
              <w:rPr>
                <w:rFonts w:ascii="UD デジタル 教科書体 NK-B" w:eastAsia="UD デジタル 教科書体 NK-B"/>
              </w:rPr>
            </w:pPr>
            <w:r w:rsidRPr="001E4639">
              <w:rPr>
                <w:rFonts w:ascii="UD デジタル 教科書体 NK-B" w:eastAsia="UD デジタル 教科書体 NK-B" w:hint="eastAsia"/>
              </w:rPr>
              <w:t>〇　方面別に集団下校を実施します。</w:t>
            </w:r>
          </w:p>
          <w:p w14:paraId="7E8B1F93" w14:textId="47EE79D9" w:rsidR="001E4639" w:rsidRPr="001E4639" w:rsidRDefault="001E4639" w:rsidP="001E4639">
            <w:pPr>
              <w:pStyle w:val="a9"/>
              <w:ind w:left="360"/>
              <w:rPr>
                <w:rFonts w:ascii="UD デジタル 教科書体 NK-B" w:eastAsia="UD デジタル 教科書体 NK-B"/>
              </w:rPr>
            </w:pPr>
            <w:r w:rsidRPr="001E4639">
              <w:rPr>
                <w:rFonts w:ascii="UD デジタル 教科書体 NK-B" w:eastAsia="UD デジタル 教科書体 NK-B" w:hint="eastAsia"/>
              </w:rPr>
              <w:t>※下校が危険であると判断した場合は、保護者による引き取りをお願いします。</w:t>
            </w:r>
          </w:p>
          <w:p w14:paraId="4C3D2AFB" w14:textId="55F67812" w:rsidR="001E4639" w:rsidRPr="001E4639" w:rsidRDefault="001E4639" w:rsidP="001E4639">
            <w:pPr>
              <w:pStyle w:val="a9"/>
              <w:ind w:left="360"/>
              <w:rPr>
                <w:rFonts w:ascii="UD デジタル 教科書体 NK-B" w:eastAsia="UD デジタル 教科書体 NK-B"/>
              </w:rPr>
            </w:pPr>
            <w:r w:rsidRPr="001E4639">
              <w:rPr>
                <w:rFonts w:ascii="UD デジタル 教科書体 NK-B" w:eastAsia="UD デジタル 教科書体 NK-B" w:hint="eastAsia"/>
              </w:rPr>
              <w:t>〇　保護者による引き取りをお願いします。</w:t>
            </w:r>
          </w:p>
        </w:tc>
      </w:tr>
    </w:tbl>
    <w:p w14:paraId="5BBEE95E" w14:textId="464D459F" w:rsidR="008A0DE0" w:rsidRDefault="001E4639" w:rsidP="001E4639">
      <w:pPr>
        <w:pStyle w:val="a9"/>
        <w:numPr>
          <w:ilvl w:val="0"/>
          <w:numId w:val="2"/>
        </w:numPr>
        <w:rPr>
          <w:rFonts w:ascii="UD デジタル 教科書体 NK-B" w:eastAsia="UD デジタル 教科書体 NK-B"/>
        </w:rPr>
      </w:pPr>
      <w:r>
        <w:rPr>
          <w:rFonts w:ascii="UD デジタル 教科書体 NK-B" w:eastAsia="UD デジタル 教科書体 NK-B" w:hint="eastAsia"/>
        </w:rPr>
        <w:t>上記以外の対応が必要な場合は、大田区教育委員会より別途指示があります。</w:t>
      </w:r>
    </w:p>
    <w:p w14:paraId="2575AC74" w14:textId="6D52BB9F" w:rsidR="001E4639" w:rsidRDefault="001E4639" w:rsidP="001E4639">
      <w:pPr>
        <w:pStyle w:val="a9"/>
        <w:numPr>
          <w:ilvl w:val="0"/>
          <w:numId w:val="2"/>
        </w:numPr>
        <w:rPr>
          <w:rFonts w:ascii="UD デジタル 教科書体 NK-B" w:eastAsia="UD デジタル 教科書体 NK-B"/>
        </w:rPr>
      </w:pPr>
      <w:r>
        <w:rPr>
          <w:rFonts w:ascii="UD デジタル 教科書体 NK-B" w:eastAsia="UD デジタル 教科書体 NK-B" w:hint="eastAsia"/>
        </w:rPr>
        <w:t>警報の種類・発令の有無にかかわらず、こどもの安全を最優先に家庭の判断を対応してください。</w:t>
      </w:r>
    </w:p>
    <w:p w14:paraId="5B7B6B69" w14:textId="16E006CC" w:rsidR="001E4639" w:rsidRDefault="001E4639" w:rsidP="001E4639">
      <w:pPr>
        <w:pStyle w:val="a9"/>
        <w:numPr>
          <w:ilvl w:val="0"/>
          <w:numId w:val="2"/>
        </w:numPr>
        <w:rPr>
          <w:rFonts w:ascii="UD デジタル 教科書体 NK-B" w:eastAsia="UD デジタル 教科書体 NK-B"/>
        </w:rPr>
      </w:pPr>
      <w:r>
        <w:rPr>
          <w:rFonts w:ascii="UD デジタル 教科書体 NK-B" w:eastAsia="UD デジタル 教科書体 NK-B" w:hint="eastAsia"/>
        </w:rPr>
        <w:t>「</w:t>
      </w:r>
      <w:proofErr w:type="spellStart"/>
      <w:r>
        <w:rPr>
          <w:rFonts w:ascii="UD デジタル 教科書体 NK-B" w:eastAsia="UD デジタル 教科書体 NK-B" w:hint="eastAsia"/>
        </w:rPr>
        <w:t>tetoru</w:t>
      </w:r>
      <w:proofErr w:type="spellEnd"/>
      <w:r>
        <w:rPr>
          <w:rFonts w:ascii="UD デジタル 教科書体 NK-B" w:eastAsia="UD デジタル 教科書体 NK-B" w:hint="eastAsia"/>
        </w:rPr>
        <w:t>」、「学校緊急連絡システム」等や「区民安全・安心メールサービス」への登録をお願いします。</w:t>
      </w:r>
    </w:p>
    <w:p w14:paraId="3173D797" w14:textId="77777777" w:rsidR="001E4639" w:rsidRDefault="001E4639" w:rsidP="001E4639">
      <w:pPr>
        <w:rPr>
          <w:rFonts w:ascii="UD デジタル 教科書体 NK-B" w:eastAsia="UD デジタル 教科書体 NK-B"/>
        </w:rPr>
      </w:pPr>
    </w:p>
    <w:p w14:paraId="0FFC7926" w14:textId="77777777" w:rsidR="001E4639" w:rsidRDefault="001E4639" w:rsidP="001E4639">
      <w:pPr>
        <w:rPr>
          <w:rFonts w:ascii="UD デジタル 教科書体 NK-B" w:eastAsia="UD デジタル 教科書体 NK-B"/>
        </w:rPr>
      </w:pPr>
    </w:p>
    <w:p w14:paraId="3FBA27C9" w14:textId="77777777" w:rsidR="001E4639" w:rsidRPr="001E4639" w:rsidRDefault="001E4639" w:rsidP="001E4639">
      <w:pPr>
        <w:jc w:val="right"/>
        <w:rPr>
          <w:rFonts w:ascii="UD デジタル 教科書体 NK-B" w:eastAsia="UD デジタル 教科書体 NK-B"/>
          <w:sz w:val="20"/>
          <w:szCs w:val="21"/>
        </w:rPr>
      </w:pPr>
      <w:r w:rsidRPr="001E4639">
        <w:rPr>
          <w:rFonts w:ascii="UD デジタル 教科書体 NK-B" w:eastAsia="UD デジタル 教科書体 NK-B" w:hint="eastAsia"/>
          <w:sz w:val="20"/>
          <w:szCs w:val="21"/>
        </w:rPr>
        <w:t>自然災害への初期対応に関する大田区区立学校のガイドライン</w:t>
      </w:r>
    </w:p>
    <w:p w14:paraId="39B4C4B4" w14:textId="6D312DB6" w:rsidR="001E4639" w:rsidRDefault="001E4639" w:rsidP="001E4639">
      <w:pPr>
        <w:jc w:val="right"/>
        <w:rPr>
          <w:rFonts w:ascii="UD デジタル 教科書体 NK-B" w:eastAsia="UD デジタル 教科書体 NK-B"/>
          <w:sz w:val="20"/>
          <w:szCs w:val="21"/>
        </w:rPr>
      </w:pPr>
      <w:r w:rsidRPr="001E4639">
        <w:rPr>
          <w:rFonts w:ascii="UD デジタル 教科書体 NK-B" w:eastAsia="UD デジタル 教科書体 NK-B" w:hint="eastAsia"/>
          <w:sz w:val="20"/>
          <w:szCs w:val="21"/>
        </w:rPr>
        <w:t>令和８年3月31日追記</w:t>
      </w:r>
    </w:p>
    <w:p w14:paraId="68BB414C" w14:textId="49F1A3C6" w:rsidR="00771E3D" w:rsidRPr="001E4639" w:rsidRDefault="00771E3D" w:rsidP="00771E3D">
      <w:pPr>
        <w:jc w:val="center"/>
        <w:rPr>
          <w:rFonts w:ascii="UD デジタル 教科書体 NK-B" w:eastAsia="UD デジタル 教科書体 NK-B"/>
        </w:rPr>
      </w:pPr>
      <w:r>
        <w:rPr>
          <w:rFonts w:ascii="UD デジタル 教科書体 NK-B" w:eastAsia="UD デジタル 教科書体 NK-B" w:hint="eastAsia"/>
        </w:rPr>
        <w:lastRenderedPageBreak/>
        <w:t>大規模地震予知情報発令時および大規模地震発生時における児童安全確保のための学校対応</w:t>
      </w:r>
    </w:p>
    <w:tbl>
      <w:tblPr>
        <w:tblStyle w:val="aa"/>
        <w:tblW w:w="0" w:type="auto"/>
        <w:tblLook w:val="04A0" w:firstRow="1" w:lastRow="0" w:firstColumn="1" w:lastColumn="0" w:noHBand="0" w:noVBand="1"/>
      </w:tblPr>
      <w:tblGrid>
        <w:gridCol w:w="436"/>
        <w:gridCol w:w="8779"/>
        <w:gridCol w:w="6173"/>
      </w:tblGrid>
      <w:tr w:rsidR="00771E3D" w:rsidRPr="001E4639" w14:paraId="4FC4FE4C" w14:textId="77777777" w:rsidTr="005F002D">
        <w:tc>
          <w:tcPr>
            <w:tcW w:w="436" w:type="dxa"/>
          </w:tcPr>
          <w:p w14:paraId="72C4FA71" w14:textId="77777777" w:rsidR="00771E3D" w:rsidRPr="001E4639" w:rsidRDefault="00771E3D" w:rsidP="005F002D">
            <w:pPr>
              <w:rPr>
                <w:rFonts w:ascii="UD デジタル 教科書体 NK-B" w:eastAsia="UD デジタル 教科書体 NK-B"/>
              </w:rPr>
            </w:pPr>
          </w:p>
        </w:tc>
        <w:tc>
          <w:tcPr>
            <w:tcW w:w="8779" w:type="dxa"/>
          </w:tcPr>
          <w:p w14:paraId="09C8A83B" w14:textId="19B0806D" w:rsidR="00771E3D" w:rsidRPr="001E4639" w:rsidRDefault="00771E3D" w:rsidP="005F002D">
            <w:pPr>
              <w:rPr>
                <w:rFonts w:ascii="UD デジタル 教科書体 NK-B" w:eastAsia="UD デジタル 教科書体 NK-B"/>
              </w:rPr>
            </w:pPr>
            <w:r>
              <w:rPr>
                <w:rFonts w:ascii="UD デジタル 教科書体 NK-B" w:eastAsia="UD デジタル 教科書体 NK-B" w:hint="eastAsia"/>
              </w:rPr>
              <w:t>大規模地震の状況</w:t>
            </w:r>
          </w:p>
        </w:tc>
        <w:tc>
          <w:tcPr>
            <w:tcW w:w="6173" w:type="dxa"/>
          </w:tcPr>
          <w:p w14:paraId="71EA978D" w14:textId="77777777" w:rsidR="00771E3D" w:rsidRPr="001E4639" w:rsidRDefault="00771E3D" w:rsidP="005F002D">
            <w:pPr>
              <w:rPr>
                <w:rFonts w:ascii="UD デジタル 教科書体 NK-B" w:eastAsia="UD デジタル 教科書体 NK-B"/>
              </w:rPr>
            </w:pPr>
            <w:r w:rsidRPr="001E4639">
              <w:rPr>
                <w:rFonts w:ascii="UD デジタル 教科書体 NK-B" w:eastAsia="UD デジタル 教科書体 NK-B" w:hint="eastAsia"/>
              </w:rPr>
              <w:t>対応</w:t>
            </w:r>
          </w:p>
        </w:tc>
      </w:tr>
      <w:tr w:rsidR="0041528F" w:rsidRPr="001E4639" w14:paraId="23E0EDEC" w14:textId="77777777" w:rsidTr="0040289A">
        <w:trPr>
          <w:trHeight w:val="1450"/>
        </w:trPr>
        <w:tc>
          <w:tcPr>
            <w:tcW w:w="436" w:type="dxa"/>
            <w:vMerge w:val="restart"/>
          </w:tcPr>
          <w:p w14:paraId="535C9009" w14:textId="77777777" w:rsidR="0041528F" w:rsidRPr="001E4639" w:rsidRDefault="0041528F" w:rsidP="005F002D">
            <w:pPr>
              <w:rPr>
                <w:rFonts w:ascii="UD デジタル 教科書体 NK-B" w:eastAsia="UD デジタル 教科書体 NK-B"/>
              </w:rPr>
            </w:pPr>
            <w:r w:rsidRPr="001E4639">
              <w:rPr>
                <w:rFonts w:ascii="UD デジタル 教科書体 NK-B" w:eastAsia="UD デジタル 教科書体 NK-B" w:hint="eastAsia"/>
              </w:rPr>
              <w:t>登校前</w:t>
            </w:r>
          </w:p>
        </w:tc>
        <w:tc>
          <w:tcPr>
            <w:tcW w:w="8779" w:type="dxa"/>
          </w:tcPr>
          <w:p w14:paraId="6B5AB579" w14:textId="77777777" w:rsidR="0041528F" w:rsidRDefault="0041528F" w:rsidP="00771E3D">
            <w:pPr>
              <w:pStyle w:val="a9"/>
              <w:numPr>
                <w:ilvl w:val="0"/>
                <w:numId w:val="1"/>
              </w:numPr>
              <w:rPr>
                <w:rFonts w:ascii="UD デジタル 教科書体 NK-B" w:eastAsia="UD デジタル 教科書体 NK-B"/>
              </w:rPr>
            </w:pPr>
            <w:r>
              <w:rPr>
                <w:rFonts w:ascii="UD デジタル 教科書体 NK-B" w:eastAsia="UD デジタル 教科書体 NK-B" w:hint="eastAsia"/>
              </w:rPr>
              <w:t>当日早朝に震度５弱以上の地震が発生した場合</w:t>
            </w:r>
          </w:p>
          <w:p w14:paraId="238B46EA" w14:textId="77777777" w:rsidR="0041528F" w:rsidRPr="001E4639" w:rsidRDefault="0041528F" w:rsidP="00771E3D">
            <w:pPr>
              <w:rPr>
                <w:rFonts w:ascii="UD デジタル 教科書体 NK-B" w:eastAsia="UD デジタル 教科書体 NK-B"/>
              </w:rPr>
            </w:pPr>
          </w:p>
        </w:tc>
        <w:tc>
          <w:tcPr>
            <w:tcW w:w="6173" w:type="dxa"/>
          </w:tcPr>
          <w:p w14:paraId="74E08010" w14:textId="77777777" w:rsidR="0041528F" w:rsidRDefault="0041528F" w:rsidP="005F002D">
            <w:pPr>
              <w:rPr>
                <w:rFonts w:ascii="UD デジタル 教科書体 NK-B" w:eastAsia="UD デジタル 教科書体 NK-B"/>
              </w:rPr>
            </w:pPr>
            <w:r w:rsidRPr="001E4639">
              <w:rPr>
                <w:rFonts w:ascii="UD デジタル 教科書体 NK-B" w:eastAsia="UD デジタル 教科書体 NK-B" w:hint="eastAsia"/>
              </w:rPr>
              <w:t xml:space="preserve">◎　</w:t>
            </w:r>
            <w:r>
              <w:rPr>
                <w:rFonts w:ascii="UD デジタル 教科書体 NK-B" w:eastAsia="UD デジタル 教科書体 NK-B" w:hint="eastAsia"/>
              </w:rPr>
              <w:t>登校はいったん中止し、家庭で待機してください。</w:t>
            </w:r>
          </w:p>
          <w:p w14:paraId="2F06686D" w14:textId="63656B74" w:rsidR="0041528F" w:rsidRPr="00771E3D" w:rsidRDefault="0041528F" w:rsidP="005F002D">
            <w:pPr>
              <w:rPr>
                <w:rFonts w:ascii="UD デジタル 教科書体 NK-B" w:eastAsia="UD デジタル 教科書体 NK-B"/>
              </w:rPr>
            </w:pPr>
            <w:r>
              <w:rPr>
                <w:rFonts w:ascii="UD デジタル 教科書体 NK-B" w:eastAsia="UD デジタル 教科書体 NK-B" w:hint="eastAsia"/>
              </w:rPr>
              <w:t>※状況により休業等を判断します。休業の場合は、緊急メールにて連絡します。</w:t>
            </w:r>
          </w:p>
        </w:tc>
      </w:tr>
      <w:tr w:rsidR="00771E3D" w:rsidRPr="001E4639" w14:paraId="2EBCF9B9" w14:textId="77777777" w:rsidTr="005F002D">
        <w:tc>
          <w:tcPr>
            <w:tcW w:w="436" w:type="dxa"/>
            <w:vMerge/>
          </w:tcPr>
          <w:p w14:paraId="22F94083" w14:textId="77777777" w:rsidR="00771E3D" w:rsidRPr="001E4639" w:rsidRDefault="00771E3D" w:rsidP="005F002D">
            <w:pPr>
              <w:rPr>
                <w:rFonts w:ascii="UD デジタル 教科書体 NK-B" w:eastAsia="UD デジタル 教科書体 NK-B"/>
              </w:rPr>
            </w:pPr>
          </w:p>
        </w:tc>
        <w:tc>
          <w:tcPr>
            <w:tcW w:w="8779" w:type="dxa"/>
          </w:tcPr>
          <w:p w14:paraId="4F2CA147" w14:textId="5A059F5F" w:rsidR="00771E3D" w:rsidRPr="001E4639" w:rsidRDefault="00771E3D" w:rsidP="005F002D">
            <w:pPr>
              <w:pStyle w:val="a9"/>
              <w:numPr>
                <w:ilvl w:val="0"/>
                <w:numId w:val="1"/>
              </w:numPr>
              <w:rPr>
                <w:rFonts w:ascii="UD デジタル 教科書体 NK-B" w:eastAsia="UD デジタル 教科書体 NK-B"/>
              </w:rPr>
            </w:pPr>
            <w:r>
              <w:rPr>
                <w:rFonts w:ascii="UD デジタル 教科書体 NK-B" w:eastAsia="UD デジタル 教科書体 NK-B" w:hint="eastAsia"/>
              </w:rPr>
              <w:t>保護者が危険と判断した場合</w:t>
            </w:r>
          </w:p>
        </w:tc>
        <w:tc>
          <w:tcPr>
            <w:tcW w:w="6173" w:type="dxa"/>
          </w:tcPr>
          <w:p w14:paraId="7E3409C4" w14:textId="77777777" w:rsidR="00771E3D" w:rsidRPr="001E4639" w:rsidRDefault="00771E3D" w:rsidP="005F002D">
            <w:pPr>
              <w:pStyle w:val="a9"/>
              <w:numPr>
                <w:ilvl w:val="0"/>
                <w:numId w:val="1"/>
              </w:numPr>
              <w:rPr>
                <w:rFonts w:ascii="UD デジタル 教科書体 NK-B" w:eastAsia="UD デジタル 教科書体 NK-B"/>
              </w:rPr>
            </w:pPr>
            <w:r w:rsidRPr="001E4639">
              <w:rPr>
                <w:rFonts w:ascii="UD デジタル 教科書体 NK-B" w:eastAsia="UD デジタル 教科書体 NK-B" w:hint="eastAsia"/>
              </w:rPr>
              <w:t>欠席・遅刻する場合は、学校に連絡してください。</w:t>
            </w:r>
          </w:p>
          <w:p w14:paraId="2D679067" w14:textId="77777777" w:rsidR="00771E3D" w:rsidRPr="001E4639" w:rsidRDefault="00771E3D" w:rsidP="005F002D">
            <w:pPr>
              <w:pStyle w:val="a9"/>
              <w:ind w:left="360"/>
              <w:rPr>
                <w:rFonts w:ascii="UD デジタル 教科書体 NK-B" w:eastAsia="UD デジタル 教科書体 NK-B"/>
              </w:rPr>
            </w:pPr>
            <w:r w:rsidRPr="001E4639">
              <w:rPr>
                <w:rFonts w:ascii="UD デジタル 教科書体 NK-B" w:eastAsia="UD デジタル 教科書体 NK-B" w:hint="eastAsia"/>
              </w:rPr>
              <w:t>欠席の場合・・・出席停止扱いとします。</w:t>
            </w:r>
          </w:p>
          <w:p w14:paraId="47D62320" w14:textId="77777777" w:rsidR="00771E3D" w:rsidRDefault="00771E3D" w:rsidP="005F002D">
            <w:pPr>
              <w:pStyle w:val="a9"/>
              <w:ind w:left="360"/>
              <w:rPr>
                <w:rFonts w:ascii="UD デジタル 教科書体 NK-B" w:eastAsia="UD デジタル 教科書体 NK-B"/>
              </w:rPr>
            </w:pPr>
            <w:r w:rsidRPr="001E4639">
              <w:rPr>
                <w:rFonts w:ascii="UD デジタル 教科書体 NK-B" w:eastAsia="UD デジタル 教科書体 NK-B" w:hint="eastAsia"/>
              </w:rPr>
              <w:t>遅刻の場合・・・遅刻扱いしません。</w:t>
            </w:r>
          </w:p>
          <w:p w14:paraId="791B7DFB" w14:textId="77777777" w:rsidR="0041528F" w:rsidRPr="001E4639" w:rsidRDefault="0041528F" w:rsidP="005F002D">
            <w:pPr>
              <w:pStyle w:val="a9"/>
              <w:ind w:left="360"/>
              <w:rPr>
                <w:rFonts w:ascii="UD デジタル 教科書体 NK-B" w:eastAsia="UD デジタル 教科書体 NK-B"/>
              </w:rPr>
            </w:pPr>
          </w:p>
        </w:tc>
      </w:tr>
      <w:tr w:rsidR="00771E3D" w:rsidRPr="001E4639" w14:paraId="66EC5961" w14:textId="77777777" w:rsidTr="005F002D">
        <w:tc>
          <w:tcPr>
            <w:tcW w:w="436" w:type="dxa"/>
          </w:tcPr>
          <w:p w14:paraId="22C50BA5" w14:textId="14AEE806" w:rsidR="00771E3D" w:rsidRPr="001E4639" w:rsidRDefault="00771E3D" w:rsidP="005F002D">
            <w:pPr>
              <w:rPr>
                <w:rFonts w:ascii="UD デジタル 教科書体 NK-B" w:eastAsia="UD デジタル 教科書体 NK-B"/>
              </w:rPr>
            </w:pPr>
            <w:r>
              <w:rPr>
                <w:rFonts w:ascii="UD デジタル 教科書体 NK-B" w:eastAsia="UD デジタル 教科書体 NK-B" w:hint="eastAsia"/>
              </w:rPr>
              <w:t>在校時</w:t>
            </w:r>
          </w:p>
        </w:tc>
        <w:tc>
          <w:tcPr>
            <w:tcW w:w="8779" w:type="dxa"/>
          </w:tcPr>
          <w:p w14:paraId="2F17F614" w14:textId="61E97C6D" w:rsidR="00771E3D" w:rsidRPr="0041528F" w:rsidRDefault="00771E3D" w:rsidP="0041528F">
            <w:pPr>
              <w:pStyle w:val="a9"/>
              <w:numPr>
                <w:ilvl w:val="0"/>
                <w:numId w:val="1"/>
              </w:numPr>
              <w:rPr>
                <w:rFonts w:ascii="UD デジタル 教科書体 NK-B" w:eastAsia="UD デジタル 教科書体 NK-B"/>
              </w:rPr>
            </w:pPr>
            <w:r w:rsidRPr="0041528F">
              <w:rPr>
                <w:rFonts w:ascii="UD デジタル 教科書体 NK-B" w:eastAsia="UD デジタル 教科書体 NK-B" w:hint="eastAsia"/>
              </w:rPr>
              <w:t>震度５弱以上の地震が発生した場合</w:t>
            </w:r>
          </w:p>
        </w:tc>
        <w:tc>
          <w:tcPr>
            <w:tcW w:w="6173" w:type="dxa"/>
          </w:tcPr>
          <w:p w14:paraId="5B37BD2E" w14:textId="77777777" w:rsidR="00771E3D" w:rsidRDefault="00771E3D" w:rsidP="00771E3D">
            <w:pPr>
              <w:pStyle w:val="a9"/>
              <w:numPr>
                <w:ilvl w:val="0"/>
                <w:numId w:val="1"/>
              </w:numPr>
              <w:rPr>
                <w:rFonts w:ascii="UD デジタル 教科書体 NK-B" w:eastAsia="UD デジタル 教科書体 NK-B"/>
              </w:rPr>
            </w:pPr>
            <w:r>
              <w:rPr>
                <w:rFonts w:ascii="UD デジタル 教科書体 NK-B" w:eastAsia="UD デジタル 教科書体 NK-B" w:hint="eastAsia"/>
              </w:rPr>
              <w:t>保護者による引き取りをお願いします。</w:t>
            </w:r>
          </w:p>
          <w:p w14:paraId="24BC4D40" w14:textId="24BE6D7C" w:rsidR="00771E3D" w:rsidRPr="00771E3D" w:rsidRDefault="00771E3D" w:rsidP="00771E3D">
            <w:pPr>
              <w:pStyle w:val="a9"/>
              <w:numPr>
                <w:ilvl w:val="0"/>
                <w:numId w:val="1"/>
              </w:numPr>
              <w:rPr>
                <w:rFonts w:ascii="UD デジタル 教科書体 NK-B" w:eastAsia="UD デジタル 教科書体 NK-B"/>
              </w:rPr>
            </w:pPr>
            <w:r>
              <w:rPr>
                <w:rFonts w:ascii="UD デジタル 教科書体 NK-B" w:eastAsia="UD デジタル 教科書体 NK-B" w:hint="eastAsia"/>
              </w:rPr>
              <w:t>学校は、保護者引き取るまで、児童を保護します。</w:t>
            </w:r>
          </w:p>
        </w:tc>
      </w:tr>
    </w:tbl>
    <w:p w14:paraId="142DC2DF" w14:textId="77777777" w:rsidR="00771E3D" w:rsidRDefault="00771E3D" w:rsidP="00771E3D">
      <w:pPr>
        <w:pStyle w:val="a9"/>
        <w:numPr>
          <w:ilvl w:val="0"/>
          <w:numId w:val="2"/>
        </w:numPr>
        <w:rPr>
          <w:rFonts w:ascii="UD デジタル 教科書体 NK-B" w:eastAsia="UD デジタル 教科書体 NK-B"/>
        </w:rPr>
      </w:pPr>
      <w:r>
        <w:rPr>
          <w:rFonts w:ascii="UD デジタル 教科書体 NK-B" w:eastAsia="UD デジタル 教科書体 NK-B" w:hint="eastAsia"/>
        </w:rPr>
        <w:t>上記以外の対応が必要な場合は、大田区教育委員会より別途指示があります。</w:t>
      </w:r>
    </w:p>
    <w:p w14:paraId="3A999651" w14:textId="77777777" w:rsidR="00771E3D" w:rsidRDefault="00771E3D" w:rsidP="00771E3D">
      <w:pPr>
        <w:pStyle w:val="a9"/>
        <w:numPr>
          <w:ilvl w:val="0"/>
          <w:numId w:val="2"/>
        </w:numPr>
        <w:rPr>
          <w:rFonts w:ascii="UD デジタル 教科書体 NK-B" w:eastAsia="UD デジタル 教科書体 NK-B"/>
        </w:rPr>
      </w:pPr>
      <w:r>
        <w:rPr>
          <w:rFonts w:ascii="UD デジタル 教科書体 NK-B" w:eastAsia="UD デジタル 教科書体 NK-B" w:hint="eastAsia"/>
        </w:rPr>
        <w:t>警報の種類・発令の有無にかかわらず、こどもの安全を最優先に家庭の判断を対応してください。</w:t>
      </w:r>
    </w:p>
    <w:p w14:paraId="312868D5" w14:textId="77777777" w:rsidR="00771E3D" w:rsidRDefault="00771E3D" w:rsidP="00771E3D">
      <w:pPr>
        <w:pStyle w:val="a9"/>
        <w:numPr>
          <w:ilvl w:val="0"/>
          <w:numId w:val="2"/>
        </w:numPr>
        <w:rPr>
          <w:rFonts w:ascii="UD デジタル 教科書体 NK-B" w:eastAsia="UD デジタル 教科書体 NK-B"/>
        </w:rPr>
      </w:pPr>
      <w:r>
        <w:rPr>
          <w:rFonts w:ascii="UD デジタル 教科書体 NK-B" w:eastAsia="UD デジタル 教科書体 NK-B" w:hint="eastAsia"/>
        </w:rPr>
        <w:t>「</w:t>
      </w:r>
      <w:proofErr w:type="spellStart"/>
      <w:r>
        <w:rPr>
          <w:rFonts w:ascii="UD デジタル 教科書体 NK-B" w:eastAsia="UD デジタル 教科書体 NK-B" w:hint="eastAsia"/>
        </w:rPr>
        <w:t>tetoru</w:t>
      </w:r>
      <w:proofErr w:type="spellEnd"/>
      <w:r>
        <w:rPr>
          <w:rFonts w:ascii="UD デジタル 教科書体 NK-B" w:eastAsia="UD デジタル 教科書体 NK-B" w:hint="eastAsia"/>
        </w:rPr>
        <w:t>」、「学校緊急連絡システム」等や「区民安全・安心メールサービス」への登録をお願いします。</w:t>
      </w:r>
    </w:p>
    <w:p w14:paraId="764A9130" w14:textId="77777777" w:rsidR="00771E3D" w:rsidRDefault="00771E3D" w:rsidP="00771E3D">
      <w:pPr>
        <w:rPr>
          <w:rFonts w:ascii="UD デジタル 教科書体 NK-B" w:eastAsia="UD デジタル 教科書体 NK-B"/>
        </w:rPr>
      </w:pPr>
    </w:p>
    <w:p w14:paraId="25B0C82A" w14:textId="77777777" w:rsidR="00771E3D" w:rsidRDefault="00771E3D" w:rsidP="00771E3D">
      <w:pPr>
        <w:rPr>
          <w:rFonts w:ascii="UD デジタル 教科書体 NK-B" w:eastAsia="UD デジタル 教科書体 NK-B"/>
        </w:rPr>
      </w:pPr>
    </w:p>
    <w:p w14:paraId="28AB1C52" w14:textId="77777777" w:rsidR="00771E3D" w:rsidRDefault="00771E3D" w:rsidP="00771E3D">
      <w:pPr>
        <w:rPr>
          <w:rFonts w:ascii="UD デジタル 教科書体 NK-B" w:eastAsia="UD デジタル 教科書体 NK-B"/>
        </w:rPr>
      </w:pPr>
    </w:p>
    <w:p w14:paraId="53165553" w14:textId="77777777" w:rsidR="00771E3D" w:rsidRDefault="00771E3D" w:rsidP="00771E3D">
      <w:pPr>
        <w:rPr>
          <w:rFonts w:ascii="UD デジタル 教科書体 NK-B" w:eastAsia="UD デジタル 教科書体 NK-B"/>
        </w:rPr>
      </w:pPr>
    </w:p>
    <w:p w14:paraId="196D2413" w14:textId="77777777" w:rsidR="00726C93" w:rsidRDefault="00726C93" w:rsidP="00771E3D">
      <w:pPr>
        <w:rPr>
          <w:rFonts w:ascii="UD デジタル 教科書体 NK-B" w:eastAsia="UD デジタル 教科書体 NK-B"/>
        </w:rPr>
      </w:pPr>
    </w:p>
    <w:p w14:paraId="09FBB220" w14:textId="77777777" w:rsidR="00771E3D" w:rsidRPr="001E4639" w:rsidRDefault="00771E3D" w:rsidP="00771E3D">
      <w:pPr>
        <w:jc w:val="right"/>
        <w:rPr>
          <w:rFonts w:ascii="UD デジタル 教科書体 NK-B" w:eastAsia="UD デジタル 教科書体 NK-B"/>
          <w:sz w:val="20"/>
          <w:szCs w:val="21"/>
        </w:rPr>
      </w:pPr>
      <w:r w:rsidRPr="001E4639">
        <w:rPr>
          <w:rFonts w:ascii="UD デジタル 教科書体 NK-B" w:eastAsia="UD デジタル 教科書体 NK-B" w:hint="eastAsia"/>
          <w:sz w:val="20"/>
          <w:szCs w:val="21"/>
        </w:rPr>
        <w:t>自然災害への初期対応に関する大田区区立学校のガイドライン</w:t>
      </w:r>
    </w:p>
    <w:p w14:paraId="17ED3850" w14:textId="77777777" w:rsidR="00771E3D" w:rsidRDefault="00771E3D" w:rsidP="00771E3D">
      <w:pPr>
        <w:jc w:val="right"/>
        <w:rPr>
          <w:rFonts w:ascii="UD デジタル 教科書体 NK-B" w:eastAsia="UD デジタル 教科書体 NK-B"/>
          <w:sz w:val="20"/>
          <w:szCs w:val="21"/>
        </w:rPr>
      </w:pPr>
      <w:r w:rsidRPr="001E4639">
        <w:rPr>
          <w:rFonts w:ascii="UD デジタル 教科書体 NK-B" w:eastAsia="UD デジタル 教科書体 NK-B" w:hint="eastAsia"/>
          <w:sz w:val="20"/>
          <w:szCs w:val="21"/>
        </w:rPr>
        <w:t>令和８年3月31日追記</w:t>
      </w:r>
    </w:p>
    <w:p w14:paraId="2C10F8B6" w14:textId="77777777" w:rsidR="00771E3D" w:rsidRPr="001E4639" w:rsidRDefault="00771E3D" w:rsidP="00771E3D">
      <w:pPr>
        <w:rPr>
          <w:rFonts w:ascii="UD デジタル 教科書体 NK-B" w:eastAsia="UD デジタル 教科書体 NK-B"/>
          <w:sz w:val="20"/>
          <w:szCs w:val="21"/>
        </w:rPr>
      </w:pPr>
    </w:p>
    <w:sectPr w:rsidR="00771E3D" w:rsidRPr="001E4639" w:rsidSect="008A0DE0">
      <w:pgSz w:w="16838" w:h="11906" w:orient="landscape"/>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F09A97" w14:textId="77777777" w:rsidR="00771E3D" w:rsidRDefault="00771E3D" w:rsidP="00771E3D">
      <w:pPr>
        <w:spacing w:after="0" w:line="240" w:lineRule="auto"/>
      </w:pPr>
      <w:r>
        <w:separator/>
      </w:r>
    </w:p>
  </w:endnote>
  <w:endnote w:type="continuationSeparator" w:id="0">
    <w:p w14:paraId="06F2C608" w14:textId="77777777" w:rsidR="00771E3D" w:rsidRDefault="00771E3D" w:rsidP="00771E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UD デジタル 教科書体 NK-B">
    <w:panose1 w:val="02020700000000000000"/>
    <w:charset w:val="80"/>
    <w:family w:val="roman"/>
    <w:pitch w:val="variable"/>
    <w:sig w:usb0="800002A3" w:usb1="2AC7ECFA" w:usb2="00000010" w:usb3="00000000" w:csb0="00020000"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73B9C1" w14:textId="77777777" w:rsidR="00771E3D" w:rsidRDefault="00771E3D" w:rsidP="00771E3D">
      <w:pPr>
        <w:spacing w:after="0" w:line="240" w:lineRule="auto"/>
      </w:pPr>
      <w:r>
        <w:separator/>
      </w:r>
    </w:p>
  </w:footnote>
  <w:footnote w:type="continuationSeparator" w:id="0">
    <w:p w14:paraId="347FB3E1" w14:textId="77777777" w:rsidR="00771E3D" w:rsidRDefault="00771E3D" w:rsidP="00771E3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727124"/>
    <w:multiLevelType w:val="hybridMultilevel"/>
    <w:tmpl w:val="50E49272"/>
    <w:lvl w:ilvl="0" w:tplc="9F680A60">
      <w:numFmt w:val="bullet"/>
      <w:lvlText w:val="★"/>
      <w:lvlJc w:val="left"/>
      <w:pPr>
        <w:ind w:left="360" w:hanging="360"/>
      </w:pPr>
      <w:rPr>
        <w:rFonts w:ascii="UD デジタル 教科書体 NK-B" w:eastAsia="UD デジタル 教科書体 NK-B" w:hAnsiTheme="minorHAnsi"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5D0F5142"/>
    <w:multiLevelType w:val="hybridMultilevel"/>
    <w:tmpl w:val="99D2B8AC"/>
    <w:lvl w:ilvl="0" w:tplc="ADB6CE0C">
      <w:numFmt w:val="bullet"/>
      <w:lvlText w:val="◎"/>
      <w:lvlJc w:val="left"/>
      <w:pPr>
        <w:ind w:left="360" w:hanging="360"/>
      </w:pPr>
      <w:rPr>
        <w:rFonts w:ascii="UD デジタル 教科書体 NK-B" w:eastAsia="UD デジタル 教科書体 NK-B" w:hAnsiTheme="minorHAnsi" w:cstheme="minorBidi" w:hint="eastAsia"/>
      </w:rPr>
    </w:lvl>
    <w:lvl w:ilvl="1" w:tplc="16680C48">
      <w:numFmt w:val="bullet"/>
      <w:lvlText w:val="※"/>
      <w:lvlJc w:val="left"/>
      <w:pPr>
        <w:ind w:left="800" w:hanging="360"/>
      </w:pPr>
      <w:rPr>
        <w:rFonts w:ascii="UD デジタル 教科書体 NK-B" w:eastAsia="UD デジタル 教科書体 NK-B" w:hAnsiTheme="minorHAnsi" w:cstheme="minorBidi" w:hint="eastAsia"/>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876428513">
    <w:abstractNumId w:val="1"/>
  </w:num>
  <w:num w:numId="2" w16cid:durableId="18435478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DE0"/>
    <w:rsid w:val="000167B9"/>
    <w:rsid w:val="000D3D51"/>
    <w:rsid w:val="001E4639"/>
    <w:rsid w:val="002112E0"/>
    <w:rsid w:val="002B0EF2"/>
    <w:rsid w:val="003C7FEF"/>
    <w:rsid w:val="0041528F"/>
    <w:rsid w:val="004F7D04"/>
    <w:rsid w:val="005257C2"/>
    <w:rsid w:val="00726C93"/>
    <w:rsid w:val="00771E3D"/>
    <w:rsid w:val="008A0DE0"/>
    <w:rsid w:val="00E403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4E9FE1A"/>
  <w15:chartTrackingRefBased/>
  <w15:docId w15:val="{97C77CB7-4463-420C-948F-31D4B0DFA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A0DE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8A0DE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8A0DE0"/>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8A0DE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8A0DE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8A0DE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8A0DE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8A0DE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8A0DE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A0DE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A0DE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A0DE0"/>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8A0DE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A0DE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A0DE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A0DE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A0DE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A0DE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A0DE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8A0DE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A0DE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8A0DE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A0DE0"/>
    <w:pPr>
      <w:spacing w:before="160"/>
      <w:jc w:val="center"/>
    </w:pPr>
    <w:rPr>
      <w:i/>
      <w:iCs/>
      <w:color w:val="404040" w:themeColor="text1" w:themeTint="BF"/>
    </w:rPr>
  </w:style>
  <w:style w:type="character" w:customStyle="1" w:styleId="a8">
    <w:name w:val="引用文 (文字)"/>
    <w:basedOn w:val="a0"/>
    <w:link w:val="a7"/>
    <w:uiPriority w:val="29"/>
    <w:rsid w:val="008A0DE0"/>
    <w:rPr>
      <w:i/>
      <w:iCs/>
      <w:color w:val="404040" w:themeColor="text1" w:themeTint="BF"/>
    </w:rPr>
  </w:style>
  <w:style w:type="paragraph" w:styleId="a9">
    <w:name w:val="List Paragraph"/>
    <w:basedOn w:val="a"/>
    <w:uiPriority w:val="34"/>
    <w:qFormat/>
    <w:rsid w:val="008A0DE0"/>
    <w:pPr>
      <w:ind w:left="720"/>
      <w:contextualSpacing/>
    </w:pPr>
  </w:style>
  <w:style w:type="character" w:styleId="21">
    <w:name w:val="Intense Emphasis"/>
    <w:basedOn w:val="a0"/>
    <w:uiPriority w:val="21"/>
    <w:qFormat/>
    <w:rsid w:val="008A0DE0"/>
    <w:rPr>
      <w:i/>
      <w:iCs/>
      <w:color w:val="0F4761" w:themeColor="accent1" w:themeShade="BF"/>
    </w:rPr>
  </w:style>
  <w:style w:type="paragraph" w:styleId="22">
    <w:name w:val="Intense Quote"/>
    <w:basedOn w:val="a"/>
    <w:next w:val="a"/>
    <w:link w:val="23"/>
    <w:uiPriority w:val="30"/>
    <w:qFormat/>
    <w:rsid w:val="008A0D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8A0DE0"/>
    <w:rPr>
      <w:i/>
      <w:iCs/>
      <w:color w:val="0F4761" w:themeColor="accent1" w:themeShade="BF"/>
    </w:rPr>
  </w:style>
  <w:style w:type="character" w:styleId="24">
    <w:name w:val="Intense Reference"/>
    <w:basedOn w:val="a0"/>
    <w:uiPriority w:val="32"/>
    <w:qFormat/>
    <w:rsid w:val="008A0DE0"/>
    <w:rPr>
      <w:b/>
      <w:bCs/>
      <w:smallCaps/>
      <w:color w:val="0F4761" w:themeColor="accent1" w:themeShade="BF"/>
      <w:spacing w:val="5"/>
    </w:rPr>
  </w:style>
  <w:style w:type="table" w:styleId="aa">
    <w:name w:val="Table Grid"/>
    <w:basedOn w:val="a1"/>
    <w:uiPriority w:val="39"/>
    <w:rsid w:val="008A0D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771E3D"/>
    <w:pPr>
      <w:tabs>
        <w:tab w:val="center" w:pos="4252"/>
        <w:tab w:val="right" w:pos="8504"/>
      </w:tabs>
      <w:snapToGrid w:val="0"/>
    </w:pPr>
  </w:style>
  <w:style w:type="character" w:customStyle="1" w:styleId="ac">
    <w:name w:val="ヘッダー (文字)"/>
    <w:basedOn w:val="a0"/>
    <w:link w:val="ab"/>
    <w:uiPriority w:val="99"/>
    <w:rsid w:val="00771E3D"/>
  </w:style>
  <w:style w:type="paragraph" w:styleId="ad">
    <w:name w:val="footer"/>
    <w:basedOn w:val="a"/>
    <w:link w:val="ae"/>
    <w:uiPriority w:val="99"/>
    <w:unhideWhenUsed/>
    <w:rsid w:val="00771E3D"/>
    <w:pPr>
      <w:tabs>
        <w:tab w:val="center" w:pos="4252"/>
        <w:tab w:val="right" w:pos="8504"/>
      </w:tabs>
      <w:snapToGrid w:val="0"/>
    </w:pPr>
  </w:style>
  <w:style w:type="character" w:customStyle="1" w:styleId="ae">
    <w:name w:val="フッター (文字)"/>
    <w:basedOn w:val="a0"/>
    <w:link w:val="ad"/>
    <w:uiPriority w:val="99"/>
    <w:rsid w:val="00771E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 standalone="yes"?><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185</Words>
  <Characters>1059</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260000211</dc:creator>
  <cp:keywords/>
  <dc:description/>
  <cp:lastModifiedBy>260000211</cp:lastModifiedBy>
  <cp:revision>5</cp:revision>
  <cp:lastPrinted>2026-06-11T01:48:00Z</cp:lastPrinted>
  <dcterms:created xsi:type="dcterms:W3CDTF">2026-06-01T22:52:00Z</dcterms:created>
  <dcterms:modified xsi:type="dcterms:W3CDTF">2026-06-11T01:48:00Z</dcterms:modified>
</cp:coreProperties>
</file>